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C4" w:rsidRPr="009F66C4" w:rsidRDefault="009F66C4" w:rsidP="009F66C4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9F66C4">
        <w:rPr>
          <w:rFonts w:cstheme="minorHAnsi"/>
          <w:b/>
          <w:bCs/>
          <w:sz w:val="40"/>
          <w:szCs w:val="40"/>
          <w:u w:val="single"/>
        </w:rPr>
        <w:t>Sports Management Book List 2023-2024</w:t>
      </w:r>
    </w:p>
    <w:p w:rsidR="009F66C4" w:rsidRDefault="009F66C4" w:rsidP="009F66C4">
      <w:pPr>
        <w:rPr>
          <w:rFonts w:ascii="Times New Roman" w:hAnsi="Times New Roman" w:cs="Times New Roman"/>
        </w:rPr>
      </w:pPr>
    </w:p>
    <w:p w:rsidR="009F66C4" w:rsidRDefault="009F66C4" w:rsidP="009F66C4">
      <w:pPr>
        <w:rPr>
          <w:rFonts w:ascii="Times New Roman" w:hAnsi="Times New Roman" w:cs="Times New Roman"/>
        </w:rPr>
      </w:pPr>
      <w:bookmarkStart w:id="0" w:name="_GoBack"/>
      <w:bookmarkEnd w:id="0"/>
    </w:p>
    <w:p w:rsidR="009F66C4" w:rsidRDefault="009F66C4" w:rsidP="009F66C4">
      <w:pPr>
        <w:rPr>
          <w:rFonts w:ascii="Times New Roman" w:hAnsi="Times New Roman" w:cs="Times New Roman"/>
        </w:rPr>
      </w:pPr>
    </w:p>
    <w:p w:rsidR="009F66C4" w:rsidRPr="009F66C4" w:rsidRDefault="009F66C4" w:rsidP="009F66C4">
      <w:pPr>
        <w:rPr>
          <w:rFonts w:cstheme="minorHAnsi"/>
          <w:b/>
          <w:bCs/>
          <w:sz w:val="28"/>
          <w:szCs w:val="28"/>
        </w:rPr>
      </w:pPr>
      <w:r w:rsidRPr="009F66C4">
        <w:rPr>
          <w:rFonts w:cstheme="minorHAnsi"/>
          <w:b/>
          <w:bCs/>
          <w:sz w:val="28"/>
          <w:szCs w:val="28"/>
        </w:rPr>
        <w:t>Course: Sports Management</w:t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  <w:r w:rsidRPr="009F66C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C08915" wp14:editId="5A57C152">
            <wp:simplePos x="0" y="0"/>
            <wp:positionH relativeFrom="column">
              <wp:posOffset>5391150</wp:posOffset>
            </wp:positionH>
            <wp:positionV relativeFrom="paragraph">
              <wp:posOffset>161290</wp:posOffset>
            </wp:positionV>
            <wp:extent cx="1214120" cy="1924050"/>
            <wp:effectExtent l="0" t="0" r="5080" b="0"/>
            <wp:wrapThrough wrapText="bothSides">
              <wp:wrapPolygon edited="0">
                <wp:start x="0" y="0"/>
                <wp:lineTo x="0" y="21386"/>
                <wp:lineTo x="21351" y="21386"/>
                <wp:lineTo x="21351" y="0"/>
                <wp:lineTo x="0" y="0"/>
              </wp:wrapPolygon>
            </wp:wrapThrough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  <w:r w:rsidRPr="009F66C4">
        <w:rPr>
          <w:rFonts w:cstheme="minorHAnsi"/>
          <w:sz w:val="28"/>
          <w:szCs w:val="28"/>
        </w:rPr>
        <w:t xml:space="preserve">Title: </w:t>
      </w:r>
      <w:r w:rsidRPr="009F66C4">
        <w:rPr>
          <w:rFonts w:cstheme="minorHAnsi"/>
          <w:i/>
          <w:iCs/>
          <w:sz w:val="28"/>
          <w:szCs w:val="28"/>
        </w:rPr>
        <w:t>Principles and Practice of Sports Management </w:t>
      </w:r>
      <w:r w:rsidRPr="009F66C4">
        <w:rPr>
          <w:rFonts w:cstheme="minorHAnsi"/>
          <w:sz w:val="28"/>
          <w:szCs w:val="28"/>
        </w:rPr>
        <w:t>(2019)</w:t>
      </w:r>
      <w:r w:rsidRPr="009F66C4">
        <w:rPr>
          <w:rFonts w:cstheme="minorHAnsi"/>
          <w:noProof/>
          <w:sz w:val="28"/>
          <w:szCs w:val="28"/>
        </w:rPr>
        <w:t xml:space="preserve"> </w:t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  <w:r w:rsidRPr="009F66C4">
        <w:rPr>
          <w:rFonts w:cstheme="minorHAnsi"/>
          <w:sz w:val="28"/>
          <w:szCs w:val="28"/>
        </w:rPr>
        <w:t xml:space="preserve">Author: </w:t>
      </w:r>
      <w:proofErr w:type="spellStart"/>
      <w:r w:rsidRPr="009F66C4">
        <w:rPr>
          <w:rFonts w:cstheme="minorHAnsi"/>
          <w:sz w:val="28"/>
          <w:szCs w:val="28"/>
        </w:rPr>
        <w:t>Masteralexis</w:t>
      </w:r>
      <w:proofErr w:type="spellEnd"/>
      <w:r w:rsidRPr="009F66C4">
        <w:rPr>
          <w:rFonts w:cstheme="minorHAnsi"/>
          <w:sz w:val="28"/>
          <w:szCs w:val="28"/>
        </w:rPr>
        <w:t>, Barr, and Hums</w:t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  <w:r w:rsidRPr="009F66C4">
        <w:rPr>
          <w:rFonts w:cstheme="minorHAnsi"/>
          <w:sz w:val="28"/>
          <w:szCs w:val="28"/>
        </w:rPr>
        <w:t>Publisher: JB Learning</w:t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  <w:r w:rsidRPr="009F66C4">
        <w:rPr>
          <w:rFonts w:cstheme="minorHAnsi"/>
          <w:sz w:val="28"/>
          <w:szCs w:val="28"/>
        </w:rPr>
        <w:t>Edition: 6</w:t>
      </w:r>
      <w:r w:rsidRPr="009F66C4">
        <w:rPr>
          <w:rFonts w:cstheme="minorHAnsi"/>
          <w:sz w:val="28"/>
          <w:szCs w:val="28"/>
          <w:vertAlign w:val="superscript"/>
        </w:rPr>
        <w:t>th</w:t>
      </w:r>
      <w:r w:rsidRPr="009F66C4">
        <w:rPr>
          <w:rFonts w:cstheme="minorHAnsi"/>
          <w:sz w:val="28"/>
          <w:szCs w:val="28"/>
        </w:rPr>
        <w:t xml:space="preserve"> Edition</w:t>
      </w: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  <w:r w:rsidRPr="009F66C4">
        <w:rPr>
          <w:rFonts w:cstheme="minorHAnsi"/>
          <w:sz w:val="28"/>
          <w:szCs w:val="28"/>
        </w:rPr>
        <w:t xml:space="preserve">ISBN: </w:t>
      </w:r>
      <w:r w:rsidRPr="009F66C4">
        <w:rPr>
          <w:rFonts w:cstheme="minorHAnsi"/>
          <w:color w:val="201F1E"/>
          <w:sz w:val="28"/>
          <w:szCs w:val="28"/>
          <w:shd w:val="clear" w:color="auto" w:fill="FFFFFF"/>
        </w:rPr>
        <w:t> </w:t>
      </w:r>
      <w:r w:rsidRPr="009F66C4">
        <w:rPr>
          <w:rFonts w:cstheme="minorHAnsi"/>
          <w:b/>
          <w:bCs/>
          <w:color w:val="201F1E"/>
          <w:sz w:val="28"/>
          <w:szCs w:val="28"/>
          <w:shd w:val="clear" w:color="auto" w:fill="FFFFFF"/>
        </w:rPr>
        <w:t>9781284142167</w:t>
      </w:r>
      <w:r w:rsidRPr="009F66C4">
        <w:rPr>
          <w:rFonts w:cstheme="minorHAnsi"/>
          <w:color w:val="201F1E"/>
          <w:sz w:val="28"/>
          <w:szCs w:val="28"/>
          <w:shd w:val="clear" w:color="auto" w:fill="FFFFFF"/>
        </w:rPr>
        <w:t> </w:t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  <w:r w:rsidRPr="009F66C4">
        <w:rPr>
          <w:rFonts w:cstheme="minorHAnsi"/>
          <w:sz w:val="28"/>
          <w:szCs w:val="28"/>
        </w:rPr>
        <w:t>Notes: Navigate 2 Advantage (Digital) Access Required</w:t>
      </w:r>
    </w:p>
    <w:p w:rsidR="009F66C4" w:rsidRPr="009F66C4" w:rsidRDefault="009F66C4" w:rsidP="009F66C4">
      <w:pPr>
        <w:rPr>
          <w:rFonts w:cstheme="minorHAnsi"/>
          <w:sz w:val="28"/>
          <w:szCs w:val="28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color w:val="201F1E"/>
          <w:sz w:val="28"/>
          <w:szCs w:val="28"/>
          <w:shd w:val="clear" w:color="auto" w:fill="FFFFFF"/>
        </w:rPr>
      </w:pPr>
    </w:p>
    <w:p w:rsidR="009F66C4" w:rsidRPr="009F66C4" w:rsidRDefault="009F66C4" w:rsidP="009F66C4">
      <w:pPr>
        <w:rPr>
          <w:rFonts w:cstheme="minorHAnsi"/>
          <w:b/>
          <w:bCs/>
          <w:color w:val="FF0000"/>
          <w:sz w:val="28"/>
          <w:szCs w:val="28"/>
        </w:rPr>
      </w:pPr>
      <w:r w:rsidRPr="009F66C4">
        <w:rPr>
          <w:rFonts w:cstheme="minorHAnsi"/>
          <w:color w:val="201F1E"/>
          <w:sz w:val="28"/>
          <w:szCs w:val="28"/>
          <w:shd w:val="clear" w:color="auto" w:fill="FFFFFF"/>
        </w:rPr>
        <w:t xml:space="preserve">When the semester begins, go to </w:t>
      </w:r>
      <w:r w:rsidRPr="009F66C4">
        <w:rPr>
          <w:rFonts w:cstheme="minorHAnsi"/>
          <w:color w:val="5B9BD5" w:themeColor="accent1"/>
          <w:sz w:val="28"/>
          <w:szCs w:val="28"/>
          <w:shd w:val="clear" w:color="auto" w:fill="FFFFFF"/>
        </w:rPr>
        <w:t>https://www.jblearning.com/catalog/productdetails/9781284142167</w:t>
      </w:r>
      <w:r w:rsidRPr="009F66C4">
        <w:rPr>
          <w:rFonts w:cstheme="minorHAnsi"/>
          <w:color w:val="201F1E"/>
          <w:sz w:val="28"/>
          <w:szCs w:val="28"/>
          <w:shd w:val="clear" w:color="auto" w:fill="FFFFFF"/>
        </w:rPr>
        <w:t xml:space="preserve">. </w:t>
      </w:r>
      <w:r w:rsidRPr="009F66C4">
        <w:rPr>
          <w:rFonts w:cstheme="minorHAnsi"/>
          <w:b/>
          <w:bCs/>
          <w:color w:val="201F1E"/>
          <w:sz w:val="28"/>
          <w:szCs w:val="28"/>
          <w:shd w:val="clear" w:color="auto" w:fill="FFFFFF"/>
        </w:rPr>
        <w:t>DO NOT PURCHASE THE 365 Day eBook or 135 Day eBook as students will not have access to the online content we will use in the course.</w:t>
      </w:r>
      <w:r w:rsidRPr="009F66C4">
        <w:rPr>
          <w:rFonts w:cstheme="minorHAnsi"/>
          <w:color w:val="201F1E"/>
          <w:sz w:val="28"/>
          <w:szCs w:val="28"/>
          <w:shd w:val="clear" w:color="auto" w:fill="FFFFFF"/>
        </w:rPr>
        <w:t xml:space="preserve"> Use coupon code </w:t>
      </w:r>
      <w:r w:rsidRPr="009F66C4">
        <w:rPr>
          <w:rFonts w:cstheme="minorHAnsi"/>
          <w:b/>
          <w:bCs/>
          <w:color w:val="201F1E"/>
          <w:sz w:val="28"/>
          <w:szCs w:val="28"/>
          <w:shd w:val="clear" w:color="auto" w:fill="FFFFFF"/>
        </w:rPr>
        <w:t>BROOKHILL</w:t>
      </w:r>
      <w:r w:rsidRPr="009F66C4">
        <w:rPr>
          <w:rFonts w:cstheme="minorHAnsi"/>
          <w:color w:val="201F1E"/>
          <w:sz w:val="28"/>
          <w:szCs w:val="28"/>
          <w:shd w:val="clear" w:color="auto" w:fill="FFFFFF"/>
        </w:rPr>
        <w:t xml:space="preserve"> for 25% off the listed price. The access will be sent to the email in checkout immediately, with instructions on how to redeem the access. </w:t>
      </w:r>
      <w:r w:rsidRPr="009F66C4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Once the access code is redeemed and an account is created, the access length starts, therefore PLEASE WAIT until the semester starts to redeem the code!</w:t>
      </w:r>
    </w:p>
    <w:p w:rsidR="009F66C4" w:rsidRDefault="009F66C4" w:rsidP="009F66C4">
      <w:pPr>
        <w:rPr>
          <w:rFonts w:ascii="Times New Roman" w:hAnsi="Times New Roman" w:cs="Times New Roman"/>
        </w:rPr>
      </w:pPr>
    </w:p>
    <w:p w:rsidR="009F66C4" w:rsidRDefault="009F66C4" w:rsidP="009F66C4">
      <w:pPr>
        <w:rPr>
          <w:rFonts w:ascii="Times New Roman" w:hAnsi="Times New Roman" w:cs="Times New Roman"/>
        </w:rPr>
      </w:pPr>
    </w:p>
    <w:p w:rsidR="007C693D" w:rsidRDefault="007C693D"/>
    <w:sectPr w:rsidR="007C693D" w:rsidSect="00E374E0">
      <w:pgSz w:w="12240" w:h="15840" w:code="1"/>
      <w:pgMar w:top="576" w:right="1008" w:bottom="288" w:left="72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4"/>
    <w:rsid w:val="007C693D"/>
    <w:rsid w:val="009F66C4"/>
    <w:rsid w:val="00E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53DA"/>
  <w15:chartTrackingRefBased/>
  <w15:docId w15:val="{9C92275D-F752-47FE-BD49-52ED1563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Hawkins</dc:creator>
  <cp:keywords/>
  <dc:description/>
  <cp:lastModifiedBy>Stephanie Hawkins</cp:lastModifiedBy>
  <cp:revision>1</cp:revision>
  <dcterms:created xsi:type="dcterms:W3CDTF">2023-04-26T14:40:00Z</dcterms:created>
  <dcterms:modified xsi:type="dcterms:W3CDTF">2023-04-26T14:41:00Z</dcterms:modified>
</cp:coreProperties>
</file>